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90737E5" w:rsidR="00152A13" w:rsidRPr="00856508" w:rsidRDefault="009A078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Integrante de COTAPREP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A57BAA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A078D">
              <w:rPr>
                <w:rFonts w:ascii="Tahoma" w:hAnsi="Tahoma" w:cs="Tahoma"/>
              </w:rPr>
              <w:t>Maria del Carmen Coronado Rivera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739704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9A07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Doctorado en Ciencias de la Educación con Acentuación en Docencia e Investigación</w:t>
            </w:r>
          </w:p>
          <w:p w14:paraId="240E6F4E" w14:textId="7F60A6F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305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2021-2024</w:t>
            </w:r>
          </w:p>
          <w:p w14:paraId="4DA240C2" w14:textId="2EDB55E7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A07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de Santander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B4DE17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305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A07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Universidad Autónoma de Coahuila </w:t>
            </w:r>
          </w:p>
          <w:p w14:paraId="21A63A20" w14:textId="2BC3B06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305B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2013 </w:t>
            </w:r>
            <w:r w:rsidR="009A07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 la fecha </w:t>
            </w:r>
          </w:p>
          <w:p w14:paraId="011099F2" w14:textId="00F92D5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9A07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Directora</w:t>
            </w:r>
            <w:proofErr w:type="gramEnd"/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5519" w14:textId="77777777" w:rsidR="00C44676" w:rsidRDefault="00C44676" w:rsidP="00527FC7">
      <w:pPr>
        <w:spacing w:after="0" w:line="240" w:lineRule="auto"/>
      </w:pPr>
      <w:r>
        <w:separator/>
      </w:r>
    </w:p>
  </w:endnote>
  <w:endnote w:type="continuationSeparator" w:id="0">
    <w:p w14:paraId="3223381F" w14:textId="77777777" w:rsidR="00C44676" w:rsidRDefault="00C4467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4FEC" w14:textId="77777777" w:rsidR="00C44676" w:rsidRDefault="00C44676" w:rsidP="00527FC7">
      <w:pPr>
        <w:spacing w:after="0" w:line="240" w:lineRule="auto"/>
      </w:pPr>
      <w:r>
        <w:separator/>
      </w:r>
    </w:p>
  </w:footnote>
  <w:footnote w:type="continuationSeparator" w:id="0">
    <w:p w14:paraId="65DF5467" w14:textId="77777777" w:rsidR="00C44676" w:rsidRDefault="00C4467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305BD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078D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513C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44676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024A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2025-12-03T17:32:00Z</cp:lastPrinted>
  <dcterms:created xsi:type="dcterms:W3CDTF">2025-12-05T18:51:00Z</dcterms:created>
  <dcterms:modified xsi:type="dcterms:W3CDTF">2025-12-05T18:51:00Z</dcterms:modified>
</cp:coreProperties>
</file>